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45A6" w14:textId="0769DEBF" w:rsidR="00AA7AD6" w:rsidRPr="00E9398D" w:rsidRDefault="00A64CD7" w:rsidP="00742431">
      <w:pPr>
        <w:pStyle w:val="Title"/>
        <w:shd w:val="clear" w:color="auto" w:fill="C6D9F1" w:themeFill="text2" w:themeFillTint="33"/>
        <w:rPr>
          <w:sz w:val="44"/>
          <w:szCs w:val="44"/>
        </w:rPr>
      </w:pPr>
      <w:r>
        <w:rPr>
          <w:sz w:val="44"/>
          <w:szCs w:val="44"/>
        </w:rPr>
        <w:t>POMO</w:t>
      </w:r>
      <w:r w:rsidR="00E9398D" w:rsidRPr="00E9398D">
        <w:rPr>
          <w:sz w:val="44"/>
          <w:szCs w:val="44"/>
        </w:rPr>
        <w:t>ĆNI MATERIJAL ZA PLANIRANJE RADIONICA I VEŽBANJE TRENERSKIH VEŠTINA</w:t>
      </w:r>
      <w:r w:rsidR="00D479E2">
        <w:rPr>
          <w:rStyle w:val="FootnoteReference"/>
          <w:sz w:val="44"/>
          <w:szCs w:val="44"/>
        </w:rPr>
        <w:footnoteReference w:id="1"/>
      </w:r>
    </w:p>
    <w:p w14:paraId="50882412" w14:textId="77777777" w:rsidR="00742431" w:rsidRDefault="00742431" w:rsidP="00E9398D">
      <w:pPr>
        <w:jc w:val="both"/>
        <w:rPr>
          <w:rFonts w:asciiTheme="majorHAnsi" w:hAnsiTheme="majorHAnsi"/>
          <w:lang w:val="hr-HR"/>
        </w:rPr>
      </w:pPr>
    </w:p>
    <w:p w14:paraId="11DCB6EF" w14:textId="77777777" w:rsidR="00742431" w:rsidRDefault="00742431" w:rsidP="00E9398D">
      <w:pPr>
        <w:jc w:val="both"/>
        <w:rPr>
          <w:rFonts w:asciiTheme="majorHAnsi" w:hAnsiTheme="majorHAnsi"/>
          <w:lang w:val="hr-HR"/>
        </w:rPr>
      </w:pPr>
    </w:p>
    <w:p w14:paraId="5B62B3FB" w14:textId="77777777" w:rsidR="00742431" w:rsidRDefault="00742431" w:rsidP="00E9398D">
      <w:pPr>
        <w:jc w:val="both"/>
        <w:rPr>
          <w:rFonts w:asciiTheme="majorHAnsi" w:hAnsiTheme="majorHAnsi"/>
          <w:lang w:val="hr-HR"/>
        </w:rPr>
      </w:pPr>
    </w:p>
    <w:p w14:paraId="1C4C2C3F" w14:textId="7D9CD04B" w:rsidR="00460561" w:rsidRDefault="00460561" w:rsidP="00E9398D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Radionica kao oblik obrazovnog rada</w:t>
      </w:r>
      <w:r w:rsidR="00A64CD7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podrazumeva da svi prisutni aktivno učestvuju u procesu učenja. Iako je radioničarski rad prepoznatljiv u neformalnom obrazovanju, on se sve češće primenjuje u različitim obrazovnim procesima. Do usvajanja različitih kompetencija se dolazi kroz zajednički rad i doprinos, uključujući kako voditelje, tako i sve učesnike/ce u procesu.</w:t>
      </w:r>
    </w:p>
    <w:p w14:paraId="03EFD672" w14:textId="77777777" w:rsidR="00460561" w:rsidRDefault="00460561" w:rsidP="00E9398D">
      <w:pPr>
        <w:jc w:val="both"/>
        <w:rPr>
          <w:rFonts w:asciiTheme="majorHAnsi" w:hAnsiTheme="majorHAnsi"/>
          <w:lang w:val="hr-HR"/>
        </w:rPr>
      </w:pPr>
    </w:p>
    <w:p w14:paraId="5E53CF31" w14:textId="1C1B9F0D" w:rsidR="00A64CD7" w:rsidRDefault="00460561" w:rsidP="00E9398D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Na samom početku radionice potrebno je uspostaviti </w:t>
      </w:r>
      <w:r w:rsidR="00DA0210" w:rsidRPr="007B4A31">
        <w:rPr>
          <w:rFonts w:asciiTheme="majorHAnsi" w:hAnsiTheme="majorHAnsi"/>
          <w:b/>
          <w:i/>
          <w:lang w:val="hr-HR"/>
        </w:rPr>
        <w:t>pravila</w:t>
      </w:r>
      <w:r>
        <w:rPr>
          <w:rFonts w:asciiTheme="majorHAnsi" w:hAnsiTheme="majorHAnsi"/>
          <w:b/>
          <w:i/>
          <w:lang w:val="hr-HR"/>
        </w:rPr>
        <w:t xml:space="preserve"> rada</w:t>
      </w:r>
      <w:r>
        <w:rPr>
          <w:rFonts w:asciiTheme="majorHAnsi" w:hAnsiTheme="majorHAnsi"/>
          <w:lang w:val="hr-HR"/>
        </w:rPr>
        <w:t xml:space="preserve"> koja je je potrebno poštovati</w:t>
      </w:r>
      <w:r w:rsidR="00DA0210">
        <w:rPr>
          <w:rFonts w:asciiTheme="majorHAnsi" w:hAnsiTheme="majorHAnsi"/>
          <w:lang w:val="hr-HR"/>
        </w:rPr>
        <w:t>:</w:t>
      </w:r>
    </w:p>
    <w:p w14:paraId="296B1C92" w14:textId="77777777" w:rsidR="00460561" w:rsidRDefault="00460561" w:rsidP="0046056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Aktivno učešće u procesu rada</w:t>
      </w:r>
    </w:p>
    <w:p w14:paraId="730406B8" w14:textId="10C27D40" w:rsidR="00F81DCD" w:rsidRDefault="00460561" w:rsidP="00523C7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Poštovanje različitih</w:t>
      </w:r>
      <w:r w:rsidR="00F81DCD">
        <w:rPr>
          <w:rFonts w:asciiTheme="majorHAnsi" w:hAnsiTheme="majorHAnsi"/>
          <w:lang w:val="hr-HR"/>
        </w:rPr>
        <w:t xml:space="preserve"> mišljenja, bez osuđivanja</w:t>
      </w:r>
    </w:p>
    <w:p w14:paraId="268F6586" w14:textId="71CE508F" w:rsidR="00523C71" w:rsidRDefault="00460561" w:rsidP="00523C7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Fokus na temu</w:t>
      </w:r>
    </w:p>
    <w:p w14:paraId="1D9B81C6" w14:textId="17BD7EFD" w:rsidR="00460561" w:rsidRDefault="00460561" w:rsidP="0046056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Dok jedna osoba govori, ostali slušaju</w:t>
      </w:r>
    </w:p>
    <w:p w14:paraId="22C05B2D" w14:textId="5BBD5DFD" w:rsidR="00523C71" w:rsidRDefault="00523C71" w:rsidP="00523C7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Poštovanje dogovorenog vremena</w:t>
      </w:r>
      <w:r w:rsidR="00460561">
        <w:rPr>
          <w:rFonts w:asciiTheme="majorHAnsi" w:hAnsiTheme="majorHAnsi"/>
          <w:lang w:val="hr-HR"/>
        </w:rPr>
        <w:t xml:space="preserve"> uključujući i pauze</w:t>
      </w:r>
    </w:p>
    <w:p w14:paraId="48C4D4DC" w14:textId="051A7F59" w:rsidR="00523C71" w:rsidRDefault="00460561" w:rsidP="00523C71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</w:t>
      </w:r>
      <w:r w:rsidR="004A041D">
        <w:rPr>
          <w:rFonts w:asciiTheme="majorHAnsi" w:hAnsiTheme="majorHAnsi"/>
          <w:lang w:val="hr-HR"/>
        </w:rPr>
        <w:t xml:space="preserve"> slično.</w:t>
      </w:r>
    </w:p>
    <w:p w14:paraId="4A298DDE" w14:textId="77777777" w:rsidR="00523C71" w:rsidRDefault="00523C71" w:rsidP="00523C71">
      <w:pPr>
        <w:jc w:val="both"/>
        <w:rPr>
          <w:rFonts w:asciiTheme="majorHAnsi" w:hAnsiTheme="majorHAnsi"/>
          <w:lang w:val="hr-HR"/>
        </w:rPr>
      </w:pPr>
    </w:p>
    <w:p w14:paraId="3BABD679" w14:textId="036A0ED1" w:rsidR="006875B5" w:rsidRDefault="00460561" w:rsidP="00E9398D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i/>
          <w:lang w:val="hr-HR"/>
        </w:rPr>
        <w:t>Različiti</w:t>
      </w:r>
      <w:r w:rsidRPr="006875B5">
        <w:rPr>
          <w:rFonts w:asciiTheme="majorHAnsi" w:hAnsiTheme="majorHAnsi"/>
          <w:b/>
          <w:i/>
          <w:lang w:val="hr-HR"/>
        </w:rPr>
        <w:t xml:space="preserve"> </w:t>
      </w:r>
      <w:r>
        <w:rPr>
          <w:rFonts w:asciiTheme="majorHAnsi" w:hAnsiTheme="majorHAnsi"/>
          <w:b/>
          <w:i/>
          <w:lang w:val="hr-HR"/>
        </w:rPr>
        <w:t>oblici</w:t>
      </w:r>
      <w:r w:rsidRPr="006875B5">
        <w:rPr>
          <w:rFonts w:asciiTheme="majorHAnsi" w:hAnsiTheme="majorHAnsi"/>
          <w:b/>
          <w:i/>
          <w:lang w:val="hr-HR"/>
        </w:rPr>
        <w:t xml:space="preserve"> i </w:t>
      </w:r>
      <w:r>
        <w:rPr>
          <w:rFonts w:asciiTheme="majorHAnsi" w:hAnsiTheme="majorHAnsi"/>
          <w:b/>
          <w:i/>
          <w:lang w:val="hr-HR"/>
        </w:rPr>
        <w:t>tehnik</w:t>
      </w:r>
      <w:r w:rsidRPr="006875B5">
        <w:rPr>
          <w:rFonts w:asciiTheme="majorHAnsi" w:hAnsiTheme="majorHAnsi"/>
          <w:b/>
          <w:i/>
          <w:lang w:val="hr-HR"/>
        </w:rPr>
        <w:t>e rada</w:t>
      </w:r>
      <w:r>
        <w:rPr>
          <w:rFonts w:asciiTheme="majorHAnsi" w:hAnsiTheme="majorHAnsi"/>
          <w:lang w:val="hr-HR"/>
        </w:rPr>
        <w:t xml:space="preserve"> se koriste k</w:t>
      </w:r>
      <w:r w:rsidR="00DA0210">
        <w:rPr>
          <w:rFonts w:asciiTheme="majorHAnsi" w:hAnsiTheme="majorHAnsi"/>
          <w:lang w:val="hr-HR"/>
        </w:rPr>
        <w:t xml:space="preserve">ako bi se održala dinamika grupe i </w:t>
      </w:r>
      <w:r>
        <w:rPr>
          <w:rFonts w:asciiTheme="majorHAnsi" w:hAnsiTheme="majorHAnsi"/>
          <w:lang w:val="hr-HR"/>
        </w:rPr>
        <w:t xml:space="preserve">kako bi se </w:t>
      </w:r>
      <w:r w:rsidR="00DA0210">
        <w:rPr>
          <w:rFonts w:asciiTheme="majorHAnsi" w:hAnsiTheme="majorHAnsi"/>
          <w:lang w:val="hr-HR"/>
        </w:rPr>
        <w:t>učesnici</w:t>
      </w:r>
      <w:r>
        <w:rPr>
          <w:rFonts w:asciiTheme="majorHAnsi" w:hAnsiTheme="majorHAnsi"/>
          <w:lang w:val="hr-HR"/>
        </w:rPr>
        <w:t>/ce</w:t>
      </w:r>
      <w:r w:rsidR="00DA0210">
        <w:rPr>
          <w:rFonts w:asciiTheme="majorHAnsi" w:hAnsiTheme="majorHAnsi"/>
          <w:lang w:val="hr-HR"/>
        </w:rPr>
        <w:t xml:space="preserve"> motivisali da usvoje </w:t>
      </w:r>
      <w:r>
        <w:rPr>
          <w:rFonts w:asciiTheme="majorHAnsi" w:hAnsiTheme="majorHAnsi"/>
          <w:lang w:val="hr-HR"/>
        </w:rPr>
        <w:t>unapred planirana znanja, veštine i stavove.</w:t>
      </w:r>
    </w:p>
    <w:p w14:paraId="6CEB778F" w14:textId="77777777" w:rsidR="006875B5" w:rsidRDefault="006875B5" w:rsidP="00E9398D">
      <w:pPr>
        <w:jc w:val="both"/>
        <w:rPr>
          <w:rFonts w:asciiTheme="majorHAnsi" w:hAnsiTheme="majorHAnsi"/>
          <w:lang w:val="hr-HR"/>
        </w:rPr>
      </w:pPr>
    </w:p>
    <w:p w14:paraId="7B9D342A" w14:textId="37C13771" w:rsidR="004C7E82" w:rsidRDefault="004C7E82" w:rsidP="00E9398D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Najčešći oblici rada koji se primenjuju jesu plenarna razmena znanja i iskustva u celokupnoj grupi, individualni rad gde samostalno dolazimo da ideja i zaključaka, kao i razmena iskustva u parovima i manjim grupama.</w:t>
      </w:r>
    </w:p>
    <w:p w14:paraId="5CE152AE" w14:textId="77777777" w:rsidR="006875B5" w:rsidRDefault="006875B5" w:rsidP="00E9398D">
      <w:pPr>
        <w:jc w:val="both"/>
        <w:rPr>
          <w:rFonts w:asciiTheme="majorHAnsi" w:hAnsiTheme="majorHAnsi"/>
          <w:lang w:val="hr-HR"/>
        </w:rPr>
      </w:pPr>
    </w:p>
    <w:p w14:paraId="2349C16F" w14:textId="67DA5C84" w:rsidR="00FF0D6C" w:rsidRDefault="00FF0D6C" w:rsidP="00E9398D">
      <w:pPr>
        <w:jc w:val="both"/>
        <w:rPr>
          <w:rFonts w:asciiTheme="majorHAnsi" w:hAnsiTheme="majorHAnsi"/>
          <w:lang w:val="hr-HR"/>
        </w:rPr>
      </w:pPr>
      <w:r w:rsidRPr="006875B5">
        <w:rPr>
          <w:rFonts w:asciiTheme="majorHAnsi" w:hAnsiTheme="majorHAnsi"/>
          <w:b/>
          <w:lang w:val="hr-HR"/>
        </w:rPr>
        <w:t>Tehnike</w:t>
      </w:r>
      <w:r>
        <w:rPr>
          <w:rFonts w:asciiTheme="majorHAnsi" w:hAnsiTheme="majorHAnsi"/>
          <w:lang w:val="hr-HR"/>
        </w:rPr>
        <w:t xml:space="preserve"> su način na koji se prenosi sadržaj</w:t>
      </w:r>
      <w:r w:rsidR="00D642B2">
        <w:rPr>
          <w:rFonts w:asciiTheme="majorHAnsi" w:hAnsiTheme="majorHAnsi"/>
          <w:lang w:val="hr-HR"/>
        </w:rPr>
        <w:t>. Odabir tehnika se koristi</w:t>
      </w:r>
      <w:r>
        <w:rPr>
          <w:rFonts w:asciiTheme="majorHAnsi" w:hAnsiTheme="majorHAnsi"/>
          <w:lang w:val="hr-HR"/>
        </w:rPr>
        <w:t xml:space="preserve"> u odnosu na temu, ciljnu grupu, prostor i trenutne kapacitete. Neke od tehnika su:</w:t>
      </w:r>
    </w:p>
    <w:p w14:paraId="700CF907" w14:textId="586241E3" w:rsidR="00603B52" w:rsidRDefault="00603B52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410771">
        <w:rPr>
          <w:rFonts w:asciiTheme="majorHAnsi" w:hAnsiTheme="majorHAnsi"/>
          <w:b/>
          <w:lang w:val="hr-HR"/>
        </w:rPr>
        <w:t>Brainstorming</w:t>
      </w:r>
      <w:r w:rsidR="00410771" w:rsidRPr="00410771">
        <w:rPr>
          <w:rFonts w:asciiTheme="majorHAnsi" w:hAnsiTheme="majorHAnsi"/>
          <w:b/>
          <w:lang w:val="hr-HR"/>
        </w:rPr>
        <w:t xml:space="preserve"> ili oluja ideja</w:t>
      </w:r>
      <w:r>
        <w:rPr>
          <w:rFonts w:asciiTheme="majorHAnsi" w:hAnsiTheme="majorHAnsi"/>
          <w:lang w:val="hr-HR"/>
        </w:rPr>
        <w:t xml:space="preserve"> -  </w:t>
      </w:r>
      <w:bookmarkStart w:id="0" w:name="_GoBack"/>
      <w:bookmarkEnd w:id="0"/>
      <w:r>
        <w:rPr>
          <w:rFonts w:asciiTheme="majorHAnsi" w:hAnsiTheme="majorHAnsi"/>
          <w:lang w:val="hr-HR"/>
        </w:rPr>
        <w:t>kada učesnici/ce iznose svoje prve asocijacije na zadati pojam ili temu, a voditelji zapisuju na papir/tablu</w:t>
      </w:r>
      <w:r w:rsidR="00410771">
        <w:rPr>
          <w:rFonts w:asciiTheme="majorHAnsi" w:hAnsiTheme="majorHAnsi"/>
          <w:lang w:val="hr-HR"/>
        </w:rPr>
        <w:t xml:space="preserve">. </w:t>
      </w:r>
    </w:p>
    <w:p w14:paraId="154D7627" w14:textId="3F1C29F7" w:rsidR="00603B52" w:rsidRDefault="0076270C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410771">
        <w:rPr>
          <w:rFonts w:asciiTheme="majorHAnsi" w:hAnsiTheme="majorHAnsi"/>
          <w:b/>
          <w:lang w:val="hr-HR"/>
        </w:rPr>
        <w:t>Demonstracija</w:t>
      </w:r>
      <w:r>
        <w:rPr>
          <w:rFonts w:asciiTheme="majorHAnsi" w:hAnsiTheme="majorHAnsi"/>
          <w:lang w:val="hr-HR"/>
        </w:rPr>
        <w:t xml:space="preserve"> – prezentacija kako se nešto </w:t>
      </w:r>
      <w:r w:rsidR="00D7296F">
        <w:rPr>
          <w:rFonts w:asciiTheme="majorHAnsi" w:hAnsiTheme="majorHAnsi"/>
          <w:lang w:val="hr-HR"/>
        </w:rPr>
        <w:t xml:space="preserve">pravilno </w:t>
      </w:r>
      <w:r>
        <w:rPr>
          <w:rFonts w:asciiTheme="majorHAnsi" w:hAnsiTheme="majorHAnsi"/>
          <w:lang w:val="hr-HR"/>
        </w:rPr>
        <w:t>radi</w:t>
      </w:r>
      <w:r w:rsidR="00855F5C">
        <w:rPr>
          <w:rFonts w:asciiTheme="majorHAnsi" w:hAnsiTheme="majorHAnsi"/>
          <w:lang w:val="hr-HR"/>
        </w:rPr>
        <w:t xml:space="preserve">. </w:t>
      </w:r>
      <w:r w:rsidR="00855F5C" w:rsidRPr="00855F5C">
        <w:rPr>
          <w:rFonts w:asciiTheme="majorHAnsi" w:hAnsiTheme="majorHAnsi"/>
          <w:lang w:val="hr-HR"/>
        </w:rPr>
        <w:t>Izlaganje (predavanje ili prezentacija)</w:t>
      </w:r>
      <w:r w:rsidR="00D642B2">
        <w:rPr>
          <w:rFonts w:asciiTheme="majorHAnsi" w:hAnsiTheme="majorHAnsi"/>
          <w:lang w:val="hr-HR"/>
        </w:rPr>
        <w:t>.</w:t>
      </w:r>
      <w:r w:rsidR="00855F5C" w:rsidRPr="00855F5C">
        <w:rPr>
          <w:rFonts w:asciiTheme="majorHAnsi" w:hAnsiTheme="majorHAnsi"/>
          <w:lang w:val="hr-HR"/>
        </w:rPr>
        <w:t xml:space="preserve"> Dobro strukturirano predavanje koje drži voditelj/kai u kojem se iznose ključne stvari na koristan i zanimljiv (zabavan) način</w:t>
      </w:r>
    </w:p>
    <w:p w14:paraId="3F6E2880" w14:textId="3D2ACD7F" w:rsidR="00855F5C" w:rsidRPr="00855F5C" w:rsidRDefault="00855F5C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855F5C">
        <w:rPr>
          <w:rFonts w:asciiTheme="majorHAnsi" w:hAnsiTheme="majorHAnsi"/>
          <w:b/>
          <w:lang w:val="hr-HR"/>
        </w:rPr>
        <w:lastRenderedPageBreak/>
        <w:t xml:space="preserve">Akvarijum </w:t>
      </w:r>
      <w:r w:rsidRPr="00855F5C">
        <w:rPr>
          <w:rFonts w:asciiTheme="majorHAnsi" w:hAnsiTheme="majorHAnsi"/>
          <w:lang w:val="hr-HR"/>
        </w:rPr>
        <w:t>- formiraju se dve grupe: izvođačka i posmatračka. Izvođači izvode scenu ili diskutuju o nekoj temi, dok ostali imaju posmatračku ulogu. Varijacija: na znak voditelja/ke neki od posmatrača postaju izvođači,</w:t>
      </w:r>
    </w:p>
    <w:p w14:paraId="3F658911" w14:textId="6BCC4D0D" w:rsidR="00D7296F" w:rsidRPr="00972A60" w:rsidRDefault="00D7296F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972A60">
        <w:rPr>
          <w:rFonts w:asciiTheme="majorHAnsi" w:hAnsiTheme="majorHAnsi"/>
          <w:lang w:val="hr-HR"/>
        </w:rPr>
        <w:t>Vežbe za upoznavanje, grupnu koheziju, izgradnju tima, izgradnju poverenja, opuštanje, podizanje energije, zatvaranje</w:t>
      </w:r>
      <w:r w:rsidR="00855F5C" w:rsidRPr="00972A60">
        <w:rPr>
          <w:rFonts w:asciiTheme="majorHAnsi" w:hAnsiTheme="majorHAnsi"/>
          <w:lang w:val="hr-HR"/>
        </w:rPr>
        <w:t>, evaluaciju</w:t>
      </w:r>
      <w:r w:rsidR="00C5728C" w:rsidRPr="00972A60">
        <w:rPr>
          <w:rFonts w:asciiTheme="majorHAnsi" w:hAnsiTheme="majorHAnsi"/>
          <w:lang w:val="hr-HR"/>
        </w:rPr>
        <w:t>...</w:t>
      </w:r>
    </w:p>
    <w:p w14:paraId="6CE24FCC" w14:textId="71981273" w:rsidR="00C5728C" w:rsidRDefault="00C5728C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855F5C">
        <w:rPr>
          <w:rFonts w:asciiTheme="majorHAnsi" w:hAnsiTheme="majorHAnsi"/>
          <w:b/>
          <w:lang w:val="hr-HR"/>
        </w:rPr>
        <w:t>Diskusija</w:t>
      </w:r>
      <w:r>
        <w:rPr>
          <w:rFonts w:asciiTheme="majorHAnsi" w:hAnsiTheme="majorHAnsi"/>
          <w:lang w:val="hr-HR"/>
        </w:rPr>
        <w:t xml:space="preserve"> – u kojoj učesnici dele svoje mišljenje, znanja i iskustva, a voditelji postavljaju pitanja i facilitiraju proces učenja. Preporuka je da se koriste otvorena pitanja.</w:t>
      </w:r>
    </w:p>
    <w:p w14:paraId="6BCD274D" w14:textId="3F39FA95" w:rsidR="0018660A" w:rsidRPr="0018660A" w:rsidRDefault="0018660A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b/>
          <w:lang w:val="hr-HR"/>
        </w:rPr>
        <w:t xml:space="preserve">Debata </w:t>
      </w:r>
      <w:r w:rsidRPr="0018660A">
        <w:rPr>
          <w:rFonts w:asciiTheme="majorHAnsi" w:hAnsiTheme="majorHAnsi"/>
          <w:lang w:val="hr-HR"/>
        </w:rPr>
        <w:t>-</w:t>
      </w:r>
      <w:r>
        <w:rPr>
          <w:rFonts w:asciiTheme="majorHAnsi" w:hAnsiTheme="majorHAnsi"/>
          <w:lang w:val="hr-HR"/>
        </w:rPr>
        <w:t xml:space="preserve"> </w:t>
      </w:r>
      <w:r w:rsidRPr="0018660A">
        <w:rPr>
          <w:rFonts w:asciiTheme="majorHAnsi" w:hAnsiTheme="majorHAnsi"/>
          <w:lang w:val="hr-HR"/>
        </w:rPr>
        <w:t>Dva ili vise timova zastupaju suprotne stavove o nekom problem</w:t>
      </w:r>
      <w:r>
        <w:rPr>
          <w:rFonts w:asciiTheme="majorHAnsi" w:hAnsiTheme="majorHAnsi"/>
          <w:lang w:val="hr-HR"/>
        </w:rPr>
        <w:t>u</w:t>
      </w:r>
      <w:r w:rsidRPr="0018660A">
        <w:rPr>
          <w:rFonts w:asciiTheme="majorHAnsi" w:hAnsiTheme="majorHAnsi"/>
          <w:lang w:val="hr-HR"/>
        </w:rPr>
        <w:t xml:space="preserve">. </w:t>
      </w:r>
    </w:p>
    <w:p w14:paraId="7D17438F" w14:textId="3B6811C9" w:rsidR="00C5728C" w:rsidRDefault="00C5728C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18660A">
        <w:rPr>
          <w:rFonts w:asciiTheme="majorHAnsi" w:hAnsiTheme="majorHAnsi"/>
          <w:b/>
          <w:lang w:val="hr-HR"/>
        </w:rPr>
        <w:t>Igranje uloga</w:t>
      </w:r>
      <w:r>
        <w:rPr>
          <w:rFonts w:asciiTheme="majorHAnsi" w:hAnsiTheme="majorHAnsi"/>
          <w:lang w:val="hr-HR"/>
        </w:rPr>
        <w:t xml:space="preserve"> – pomaže da se stvari sagledaju iz drugog ugla. Situacije trebaju biti realne, kako bi došlo do što boljeg razumevanja.</w:t>
      </w:r>
    </w:p>
    <w:p w14:paraId="150D95E1" w14:textId="77777777" w:rsidR="00D84C77" w:rsidRDefault="00C5728C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18660A">
        <w:rPr>
          <w:rFonts w:asciiTheme="majorHAnsi" w:hAnsiTheme="majorHAnsi"/>
          <w:b/>
          <w:lang w:val="hr-HR"/>
        </w:rPr>
        <w:t>Vođena fantazija</w:t>
      </w:r>
      <w:r>
        <w:rPr>
          <w:rFonts w:asciiTheme="majorHAnsi" w:hAnsiTheme="majorHAnsi"/>
          <w:lang w:val="hr-HR"/>
        </w:rPr>
        <w:t xml:space="preserve"> – kada voditelj/ka vodi grupu kroz određeni proces koji uni prolaze u svojoj glavi, zatvorenih očiju. Imati na umu da se ovo ne radi ukoliko tema kod </w:t>
      </w:r>
      <w:r w:rsidR="00D84C77">
        <w:rPr>
          <w:rFonts w:asciiTheme="majorHAnsi" w:hAnsiTheme="majorHAnsi"/>
          <w:lang w:val="hr-HR"/>
        </w:rPr>
        <w:t>ove ciljne grupe može da pokrene evidentne traume. Preporuka je da se ima značajno iskustvo u korišćenju ovakvih tehnika.</w:t>
      </w:r>
    </w:p>
    <w:p w14:paraId="7F3F7F3B" w14:textId="77777777" w:rsidR="00D84C77" w:rsidRDefault="00D84C77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18660A">
        <w:rPr>
          <w:rFonts w:asciiTheme="majorHAnsi" w:hAnsiTheme="majorHAnsi"/>
          <w:b/>
          <w:lang w:val="hr-HR"/>
        </w:rPr>
        <w:t>Sortiranje</w:t>
      </w:r>
      <w:r>
        <w:rPr>
          <w:rFonts w:asciiTheme="majorHAnsi" w:hAnsiTheme="majorHAnsi"/>
          <w:lang w:val="hr-HR"/>
        </w:rPr>
        <w:t xml:space="preserve"> – tehnika u kojoj učesnici/ce dobiju zadatak da poredaju ili klasifikuju određene pojmove ili teme prema određenim kriterijumima ili bez istih. Nakon ovoga koristiti diskusiju za razumevanje teme.</w:t>
      </w:r>
    </w:p>
    <w:p w14:paraId="227F0EA2" w14:textId="37C918FE" w:rsidR="00C5728C" w:rsidRDefault="00D84C77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18660A">
        <w:rPr>
          <w:rFonts w:asciiTheme="majorHAnsi" w:hAnsiTheme="majorHAnsi"/>
          <w:b/>
          <w:lang w:val="hr-HR"/>
        </w:rPr>
        <w:t>Kviz</w:t>
      </w:r>
      <w:r>
        <w:rPr>
          <w:rFonts w:asciiTheme="majorHAnsi" w:hAnsiTheme="majorHAnsi"/>
          <w:lang w:val="hr-HR"/>
        </w:rPr>
        <w:t xml:space="preserve"> – grupna aktivnost u kojoj su unapred definisana pitanja, a učesnici/ce mogu lili ne moraju biti podeljeni u manje grupe ili parove</w:t>
      </w:r>
      <w:r w:rsidR="0018660A">
        <w:rPr>
          <w:rFonts w:asciiTheme="majorHAnsi" w:hAnsiTheme="majorHAnsi"/>
          <w:lang w:val="hr-HR"/>
        </w:rPr>
        <w:t>.</w:t>
      </w:r>
    </w:p>
    <w:p w14:paraId="549D761D" w14:textId="7E63EB5C" w:rsidR="0018660A" w:rsidRPr="007B4A31" w:rsidRDefault="0018660A" w:rsidP="00603B52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7B4A31">
        <w:rPr>
          <w:rFonts w:asciiTheme="majorHAnsi" w:hAnsiTheme="majorHAnsi"/>
          <w:b/>
          <w:lang w:val="hr-HR"/>
        </w:rPr>
        <w:t>Studija slučaja</w:t>
      </w:r>
      <w:r w:rsidRPr="007B4A31">
        <w:rPr>
          <w:rFonts w:asciiTheme="majorHAnsi" w:hAnsiTheme="majorHAnsi"/>
          <w:lang w:val="hr-HR"/>
        </w:rPr>
        <w:t xml:space="preserve"> - grupa dobije opis situacije sa svim podacima (obično je napisana neka stvarna situacija). Učesnici treba da odgovore na pitanja o čemu se tu radi, da definišu problem, šta bi oni u</w:t>
      </w:r>
      <w:r w:rsidR="007B4A31" w:rsidRPr="007B4A31">
        <w:rPr>
          <w:rFonts w:asciiTheme="majorHAnsi" w:hAnsiTheme="majorHAnsi"/>
          <w:lang w:val="hr-HR"/>
        </w:rPr>
        <w:t>radili, koje su opcije za r</w:t>
      </w:r>
      <w:r w:rsidRPr="007B4A31">
        <w:rPr>
          <w:rFonts w:asciiTheme="majorHAnsi" w:hAnsiTheme="majorHAnsi"/>
          <w:lang w:val="hr-HR"/>
        </w:rPr>
        <w:t>ešavanje tog problema i sl.</w:t>
      </w:r>
    </w:p>
    <w:p w14:paraId="0CC5E5D0" w14:textId="77777777" w:rsidR="00FF0D6C" w:rsidRDefault="00FF0D6C" w:rsidP="00E9398D">
      <w:pPr>
        <w:jc w:val="both"/>
        <w:rPr>
          <w:rFonts w:asciiTheme="majorHAnsi" w:hAnsiTheme="majorHAnsi"/>
          <w:lang w:val="hr-HR"/>
        </w:rPr>
      </w:pPr>
    </w:p>
    <w:p w14:paraId="749F971F" w14:textId="77777777" w:rsidR="00742431" w:rsidRDefault="00742431" w:rsidP="00E9398D">
      <w:pPr>
        <w:jc w:val="both"/>
        <w:rPr>
          <w:rFonts w:asciiTheme="majorHAnsi" w:hAnsiTheme="majorHAnsi"/>
          <w:lang w:val="hr-HR"/>
        </w:rPr>
      </w:pPr>
    </w:p>
    <w:p w14:paraId="29757287" w14:textId="77777777" w:rsidR="00742431" w:rsidRDefault="00742431" w:rsidP="00E9398D">
      <w:pPr>
        <w:jc w:val="both"/>
        <w:rPr>
          <w:rFonts w:asciiTheme="majorHAnsi" w:hAnsiTheme="majorHAnsi"/>
          <w:lang w:val="hr-HR"/>
        </w:rPr>
      </w:pPr>
    </w:p>
    <w:p w14:paraId="7A9CC8B0" w14:textId="77777777" w:rsidR="00FF0D6C" w:rsidRDefault="00FF0D6C" w:rsidP="00E9398D">
      <w:pPr>
        <w:jc w:val="both"/>
        <w:rPr>
          <w:rFonts w:asciiTheme="majorHAnsi" w:hAnsiTheme="majorHAnsi"/>
          <w:lang w:val="hr-HR"/>
        </w:rPr>
      </w:pPr>
    </w:p>
    <w:p w14:paraId="1F53A9E5" w14:textId="4B2DC6A2" w:rsidR="00F81DCD" w:rsidRPr="006875B5" w:rsidRDefault="006875B5" w:rsidP="00742431">
      <w:pPr>
        <w:shd w:val="clear" w:color="auto" w:fill="C6D9F1" w:themeFill="text2" w:themeFillTint="33"/>
        <w:jc w:val="both"/>
        <w:rPr>
          <w:rFonts w:asciiTheme="majorHAnsi" w:hAnsiTheme="majorHAnsi"/>
          <w:b/>
          <w:i/>
          <w:lang w:val="hr-HR"/>
        </w:rPr>
      </w:pPr>
      <w:r w:rsidRPr="006875B5">
        <w:rPr>
          <w:rFonts w:asciiTheme="majorHAnsi" w:hAnsiTheme="majorHAnsi"/>
          <w:b/>
          <w:i/>
          <w:lang w:val="hr-HR"/>
        </w:rPr>
        <w:t>STRUKTURA RADIONICE</w:t>
      </w:r>
    </w:p>
    <w:p w14:paraId="0C6974E9" w14:textId="77777777" w:rsidR="0082301C" w:rsidRDefault="0082301C" w:rsidP="0082301C">
      <w:pPr>
        <w:jc w:val="both"/>
        <w:rPr>
          <w:rFonts w:asciiTheme="majorHAnsi" w:hAnsiTheme="majorHAnsi"/>
          <w:lang w:val="hr-HR"/>
        </w:rPr>
      </w:pPr>
    </w:p>
    <w:p w14:paraId="44B6B6E2" w14:textId="77777777" w:rsidR="0082301C" w:rsidRDefault="0082301C" w:rsidP="0082301C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Struktura radionice se sastoji iz 3 dela: uvodni deo, centralni i završni deo.</w:t>
      </w:r>
    </w:p>
    <w:p w14:paraId="3092C455" w14:textId="77777777" w:rsidR="0082301C" w:rsidRDefault="0082301C" w:rsidP="0082301C">
      <w:pPr>
        <w:jc w:val="both"/>
        <w:rPr>
          <w:rFonts w:asciiTheme="majorHAnsi" w:hAnsiTheme="majorHAnsi"/>
          <w:lang w:val="hr-HR"/>
        </w:rPr>
      </w:pPr>
    </w:p>
    <w:p w14:paraId="0982CE9E" w14:textId="77777777" w:rsidR="0082301C" w:rsidRPr="006875B5" w:rsidRDefault="0082301C" w:rsidP="0082301C">
      <w:pPr>
        <w:jc w:val="both"/>
        <w:rPr>
          <w:rFonts w:asciiTheme="majorHAnsi" w:hAnsiTheme="majorHAnsi"/>
          <w:b/>
          <w:lang w:val="hr-HR"/>
        </w:rPr>
      </w:pPr>
      <w:r w:rsidRPr="006875B5">
        <w:rPr>
          <w:rFonts w:asciiTheme="majorHAnsi" w:hAnsiTheme="majorHAnsi"/>
          <w:b/>
          <w:lang w:val="hr-HR"/>
        </w:rPr>
        <w:t>Uvodni deo:</w:t>
      </w:r>
    </w:p>
    <w:p w14:paraId="7A3D3FCA" w14:textId="77777777" w:rsidR="0082301C" w:rsidRDefault="0082301C" w:rsidP="0082301C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Ima tri osnovne funkcije: zagrevanje, uvod u te</w:t>
      </w:r>
      <w:r w:rsidR="007E4BF9">
        <w:rPr>
          <w:rFonts w:asciiTheme="majorHAnsi" w:hAnsiTheme="majorHAnsi"/>
          <w:lang w:val="hr-HR"/>
        </w:rPr>
        <w:t>mu i iniciranje grupne saradnje.</w:t>
      </w:r>
    </w:p>
    <w:p w14:paraId="1AC511A9" w14:textId="77777777" w:rsidR="007E4BF9" w:rsidRDefault="007E4BF9" w:rsidP="0082301C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Elementi koje trebate obukvatiti u planiranju i implementaciji su</w:t>
      </w:r>
    </w:p>
    <w:p w14:paraId="15433BD1" w14:textId="25A212C3" w:rsidR="007E4BF9" w:rsidRPr="007E4BF9" w:rsidRDefault="008251EA" w:rsidP="007E4BF9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</w:t>
      </w:r>
      <w:r w:rsidR="007E4BF9" w:rsidRPr="007E4BF9">
        <w:rPr>
          <w:rFonts w:asciiTheme="majorHAnsi" w:hAnsiTheme="majorHAnsi"/>
          <w:lang w:val="hr-HR"/>
        </w:rPr>
        <w:t>redstavljanje voditelja/ki, pravila rada, teme radionice i njene svrhe/cilja</w:t>
      </w:r>
      <w:r>
        <w:rPr>
          <w:rFonts w:asciiTheme="majorHAnsi" w:hAnsiTheme="majorHAnsi"/>
          <w:lang w:val="hr-HR"/>
        </w:rPr>
        <w:t>,</w:t>
      </w:r>
    </w:p>
    <w:p w14:paraId="4F5A75F9" w14:textId="4038101A" w:rsidR="007E4BF9" w:rsidRDefault="008251EA" w:rsidP="007E4BF9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</w:t>
      </w:r>
      <w:r w:rsidR="007E4BF9">
        <w:rPr>
          <w:rFonts w:asciiTheme="majorHAnsi" w:hAnsiTheme="majorHAnsi"/>
          <w:lang w:val="hr-HR"/>
        </w:rPr>
        <w:t>ežbe za upoznavanje i stvaranje kontakta između učesnika</w:t>
      </w:r>
      <w:r>
        <w:rPr>
          <w:rFonts w:asciiTheme="majorHAnsi" w:hAnsiTheme="majorHAnsi"/>
          <w:lang w:val="hr-HR"/>
        </w:rPr>
        <w:t>/ca</w:t>
      </w:r>
      <w:r w:rsidR="007E4BF9">
        <w:rPr>
          <w:rFonts w:asciiTheme="majorHAnsi" w:hAnsiTheme="majorHAnsi"/>
          <w:lang w:val="hr-HR"/>
        </w:rPr>
        <w:t xml:space="preserve"> i voditelja</w:t>
      </w:r>
      <w:r>
        <w:rPr>
          <w:rFonts w:asciiTheme="majorHAnsi" w:hAnsiTheme="majorHAnsi"/>
          <w:lang w:val="hr-HR"/>
        </w:rPr>
        <w:t>/ki,</w:t>
      </w:r>
    </w:p>
    <w:p w14:paraId="5C6CC25F" w14:textId="41CE9B93" w:rsidR="007E4BF9" w:rsidRDefault="008251EA" w:rsidP="007E4BF9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</w:t>
      </w:r>
      <w:r w:rsidR="007E4BF9">
        <w:rPr>
          <w:rFonts w:asciiTheme="majorHAnsi" w:hAnsiTheme="majorHAnsi"/>
          <w:lang w:val="hr-HR"/>
        </w:rPr>
        <w:t>ežbe za stvaranje grupne kohezije i podizanje energije</w:t>
      </w:r>
      <w:r>
        <w:rPr>
          <w:rFonts w:asciiTheme="majorHAnsi" w:hAnsiTheme="majorHAnsi"/>
          <w:lang w:val="hr-HR"/>
        </w:rPr>
        <w:t>,</w:t>
      </w:r>
    </w:p>
    <w:p w14:paraId="5369AC73" w14:textId="4DCA74FB" w:rsidR="007E4BF9" w:rsidRDefault="008251EA" w:rsidP="007E4BF9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</w:t>
      </w:r>
      <w:r w:rsidR="00972A60">
        <w:rPr>
          <w:rFonts w:asciiTheme="majorHAnsi" w:hAnsiTheme="majorHAnsi"/>
          <w:lang w:val="hr-HR"/>
        </w:rPr>
        <w:t>ežbe uspostavljanja poverenja .</w:t>
      </w:r>
    </w:p>
    <w:p w14:paraId="18098DDF" w14:textId="77777777" w:rsidR="007E4BF9" w:rsidRDefault="007E4BF9" w:rsidP="007E4BF9">
      <w:pPr>
        <w:jc w:val="both"/>
        <w:rPr>
          <w:rFonts w:asciiTheme="majorHAnsi" w:hAnsiTheme="majorHAnsi"/>
          <w:lang w:val="hr-HR"/>
        </w:rPr>
      </w:pPr>
    </w:p>
    <w:p w14:paraId="41947289" w14:textId="77777777" w:rsidR="007E4BF9" w:rsidRPr="006875B5" w:rsidRDefault="007E4BF9" w:rsidP="007E4BF9">
      <w:pPr>
        <w:jc w:val="both"/>
        <w:rPr>
          <w:rFonts w:asciiTheme="majorHAnsi" w:hAnsiTheme="majorHAnsi"/>
          <w:b/>
          <w:lang w:val="hr-HR"/>
        </w:rPr>
      </w:pPr>
      <w:r w:rsidRPr="006875B5">
        <w:rPr>
          <w:rFonts w:asciiTheme="majorHAnsi" w:hAnsiTheme="majorHAnsi"/>
          <w:b/>
          <w:lang w:val="hr-HR"/>
        </w:rPr>
        <w:t>Centralni deo:</w:t>
      </w:r>
    </w:p>
    <w:p w14:paraId="1072D98D" w14:textId="5257C5D2" w:rsidR="009E54D5" w:rsidRPr="00972A60" w:rsidRDefault="009E54D5" w:rsidP="00972A60">
      <w:pPr>
        <w:jc w:val="both"/>
        <w:rPr>
          <w:rFonts w:asciiTheme="majorHAnsi" w:hAnsiTheme="majorHAnsi"/>
          <w:lang w:val="hr-HR"/>
        </w:rPr>
      </w:pPr>
      <w:r w:rsidRPr="00972A60">
        <w:rPr>
          <w:rFonts w:asciiTheme="majorHAnsi" w:hAnsiTheme="majorHAnsi"/>
          <w:lang w:val="hr-HR"/>
        </w:rPr>
        <w:t>Podrazumeva razradu teme</w:t>
      </w:r>
      <w:r w:rsidR="00972A60">
        <w:rPr>
          <w:rFonts w:asciiTheme="majorHAnsi" w:hAnsiTheme="majorHAnsi"/>
          <w:lang w:val="hr-HR"/>
        </w:rPr>
        <w:t xml:space="preserve"> i  v</w:t>
      </w:r>
      <w:r w:rsidRPr="00972A60">
        <w:rPr>
          <w:rFonts w:asciiTheme="majorHAnsi" w:hAnsiTheme="majorHAnsi"/>
          <w:lang w:val="hr-HR"/>
        </w:rPr>
        <w:t>ežbe fokusirane na konkretnu temu radionice</w:t>
      </w:r>
      <w:r w:rsidR="007B4A31" w:rsidRPr="00972A60">
        <w:rPr>
          <w:rFonts w:asciiTheme="majorHAnsi" w:hAnsiTheme="majorHAnsi"/>
          <w:lang w:val="hr-HR"/>
        </w:rPr>
        <w:t>, kako bi se ostvario cilj i uč</w:t>
      </w:r>
      <w:r w:rsidRPr="00972A60">
        <w:rPr>
          <w:rFonts w:asciiTheme="majorHAnsi" w:hAnsiTheme="majorHAnsi"/>
          <w:lang w:val="hr-HR"/>
        </w:rPr>
        <w:t>esnici stekli planirana znanja, veštine i stavove</w:t>
      </w:r>
      <w:r w:rsidR="008251EA" w:rsidRPr="00972A60">
        <w:rPr>
          <w:rFonts w:asciiTheme="majorHAnsi" w:hAnsiTheme="majorHAnsi"/>
          <w:lang w:val="hr-HR"/>
        </w:rPr>
        <w:t>.</w:t>
      </w:r>
    </w:p>
    <w:p w14:paraId="2110B264" w14:textId="77777777" w:rsidR="009E54D5" w:rsidRDefault="009E54D5" w:rsidP="009E54D5">
      <w:pPr>
        <w:jc w:val="both"/>
        <w:rPr>
          <w:rFonts w:asciiTheme="majorHAnsi" w:hAnsiTheme="majorHAnsi"/>
          <w:lang w:val="hr-HR"/>
        </w:rPr>
      </w:pPr>
    </w:p>
    <w:p w14:paraId="18987AB3" w14:textId="77777777" w:rsidR="009E54D5" w:rsidRPr="006875B5" w:rsidRDefault="009E54D5" w:rsidP="009E54D5">
      <w:pPr>
        <w:jc w:val="both"/>
        <w:rPr>
          <w:rFonts w:asciiTheme="majorHAnsi" w:hAnsiTheme="majorHAnsi"/>
          <w:b/>
          <w:lang w:val="hr-HR"/>
        </w:rPr>
      </w:pPr>
      <w:r w:rsidRPr="006875B5">
        <w:rPr>
          <w:rFonts w:asciiTheme="majorHAnsi" w:hAnsiTheme="majorHAnsi"/>
          <w:b/>
          <w:lang w:val="hr-HR"/>
        </w:rPr>
        <w:t>Završni deo:</w:t>
      </w:r>
    </w:p>
    <w:p w14:paraId="2CA7ECBC" w14:textId="77777777" w:rsidR="009E54D5" w:rsidRDefault="009E54D5" w:rsidP="009E54D5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Ima funkciju sumiranja i zaokruživanja teme, kao  i jačanje grupne kohezije.</w:t>
      </w:r>
    </w:p>
    <w:p w14:paraId="4131BB9E" w14:textId="01E2CCFB" w:rsidR="009E54D5" w:rsidRDefault="009E54D5" w:rsidP="009E54D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Vežba za zatvaranje (npr. podele se utisci</w:t>
      </w:r>
      <w:r w:rsidR="00972A60">
        <w:rPr>
          <w:rFonts w:asciiTheme="majorHAnsi" w:hAnsiTheme="majorHAnsi"/>
          <w:lang w:val="hr-HR"/>
        </w:rPr>
        <w:t xml:space="preserve"> i korisnosti radionice za dalji rad</w:t>
      </w:r>
      <w:r>
        <w:rPr>
          <w:rFonts w:asciiTheme="majorHAnsi" w:hAnsiTheme="majorHAnsi"/>
          <w:lang w:val="hr-HR"/>
        </w:rPr>
        <w:t>...)</w:t>
      </w:r>
      <w:r w:rsidR="008251EA">
        <w:rPr>
          <w:rFonts w:asciiTheme="majorHAnsi" w:hAnsiTheme="majorHAnsi"/>
          <w:lang w:val="hr-HR"/>
        </w:rPr>
        <w:t>,</w:t>
      </w:r>
    </w:p>
    <w:p w14:paraId="2BF775A4" w14:textId="69A43CC8" w:rsidR="009E54D5" w:rsidRDefault="009E54D5" w:rsidP="009E54D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Evaluacija radionice</w:t>
      </w:r>
      <w:r w:rsidR="008251EA">
        <w:rPr>
          <w:rFonts w:asciiTheme="majorHAnsi" w:hAnsiTheme="majorHAnsi"/>
          <w:lang w:val="hr-HR"/>
        </w:rPr>
        <w:t>.</w:t>
      </w:r>
    </w:p>
    <w:p w14:paraId="67B6994C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4FB010D6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3082CBFE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37936F0B" w14:textId="77777777" w:rsidR="007B4A31" w:rsidRDefault="007B4A31" w:rsidP="007A6386">
      <w:pPr>
        <w:jc w:val="both"/>
        <w:rPr>
          <w:rFonts w:asciiTheme="majorHAnsi" w:hAnsiTheme="majorHAnsi"/>
          <w:lang w:val="hr-HR"/>
        </w:rPr>
      </w:pPr>
    </w:p>
    <w:p w14:paraId="1C29CBA0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3C723C35" w14:textId="165315B0" w:rsidR="007A6386" w:rsidRDefault="007A6386" w:rsidP="00742431">
      <w:pPr>
        <w:shd w:val="clear" w:color="auto" w:fill="C6D9F1" w:themeFill="text2" w:themeFillTint="33"/>
        <w:jc w:val="both"/>
        <w:rPr>
          <w:rFonts w:asciiTheme="majorHAnsi" w:hAnsiTheme="majorHAnsi"/>
          <w:b/>
          <w:i/>
          <w:lang w:val="hr-HR"/>
        </w:rPr>
      </w:pPr>
      <w:r w:rsidRPr="006875B5">
        <w:rPr>
          <w:rFonts w:asciiTheme="majorHAnsi" w:hAnsiTheme="majorHAnsi"/>
          <w:b/>
          <w:i/>
          <w:lang w:val="hr-HR"/>
        </w:rPr>
        <w:t>PLAN RADIONICE</w:t>
      </w:r>
    </w:p>
    <w:p w14:paraId="362A247F" w14:textId="77777777" w:rsidR="006875B5" w:rsidRDefault="006875B5" w:rsidP="007A6386">
      <w:pPr>
        <w:jc w:val="both"/>
        <w:rPr>
          <w:rFonts w:asciiTheme="majorHAnsi" w:hAnsiTheme="majorHAnsi"/>
          <w:lang w:val="hr-HR"/>
        </w:rPr>
      </w:pPr>
    </w:p>
    <w:p w14:paraId="09C6E858" w14:textId="5CBCB02D" w:rsidR="006875B5" w:rsidRDefault="006875B5" w:rsidP="007A638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Kako bi osigurali unapred planiranu obrazovnu aktivnost, potrebno je da uokvirimo sve potrebne resurse i napravi</w:t>
      </w:r>
      <w:r w:rsidR="008251EA">
        <w:rPr>
          <w:rFonts w:asciiTheme="majorHAnsi" w:hAnsiTheme="majorHAnsi"/>
          <w:lang w:val="hr-HR"/>
        </w:rPr>
        <w:t>mo</w:t>
      </w:r>
      <w:r>
        <w:rPr>
          <w:rFonts w:asciiTheme="majorHAnsi" w:hAnsiTheme="majorHAnsi"/>
          <w:lang w:val="hr-HR"/>
        </w:rPr>
        <w:t xml:space="preserve"> jasan plan postizanja cilja.</w:t>
      </w:r>
    </w:p>
    <w:p w14:paraId="2ECC2108" w14:textId="77777777" w:rsidR="006875B5" w:rsidRDefault="006875B5" w:rsidP="007A6386">
      <w:pPr>
        <w:jc w:val="both"/>
        <w:rPr>
          <w:rFonts w:asciiTheme="majorHAnsi" w:hAnsiTheme="majorHAnsi"/>
          <w:lang w:val="hr-HR"/>
        </w:rPr>
      </w:pPr>
    </w:p>
    <w:p w14:paraId="14085495" w14:textId="1EA198A5" w:rsidR="006875B5" w:rsidRPr="00742431" w:rsidRDefault="006875B5" w:rsidP="007A6386">
      <w:pPr>
        <w:jc w:val="both"/>
        <w:rPr>
          <w:rFonts w:asciiTheme="majorHAnsi" w:hAnsiTheme="majorHAnsi"/>
          <w:i/>
          <w:lang w:val="hr-HR"/>
        </w:rPr>
      </w:pPr>
      <w:r w:rsidRPr="00742431">
        <w:rPr>
          <w:rFonts w:asciiTheme="majorHAnsi" w:hAnsiTheme="majorHAnsi"/>
          <w:i/>
          <w:lang w:val="hr-HR"/>
        </w:rPr>
        <w:t>Plan radionice</w:t>
      </w:r>
    </w:p>
    <w:p w14:paraId="057C8DA8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0C73C87F" w14:textId="370590E9" w:rsidR="007A6386" w:rsidRDefault="007A6386" w:rsidP="007A638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Voditelji:</w:t>
      </w:r>
      <w:r w:rsidR="006875B5">
        <w:rPr>
          <w:rFonts w:asciiTheme="majorHAnsi" w:hAnsiTheme="majorHAnsi"/>
          <w:lang w:val="hr-HR"/>
        </w:rPr>
        <w:t xml:space="preserve"> ________________________________________________________________</w:t>
      </w:r>
    </w:p>
    <w:p w14:paraId="6B950772" w14:textId="1EA93543" w:rsidR="006875B5" w:rsidRDefault="007A6386" w:rsidP="007A638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Naziv radionice:</w:t>
      </w:r>
      <w:r w:rsidR="006875B5">
        <w:rPr>
          <w:rFonts w:asciiTheme="majorHAnsi" w:hAnsiTheme="majorHAnsi"/>
          <w:lang w:val="hr-HR"/>
        </w:rPr>
        <w:t xml:space="preserve"> __________________________________________________________</w:t>
      </w:r>
    </w:p>
    <w:p w14:paraId="18A48804" w14:textId="5C6CFEBD" w:rsidR="007A6386" w:rsidRDefault="007A6386" w:rsidP="007A638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Cilj:</w:t>
      </w:r>
      <w:r w:rsidR="006875B5">
        <w:rPr>
          <w:rFonts w:asciiTheme="majorHAnsi" w:hAnsiTheme="majorHAnsi"/>
          <w:lang w:val="hr-HR"/>
        </w:rPr>
        <w:t xml:space="preserve"> ____________________________________________________________________</w:t>
      </w:r>
    </w:p>
    <w:p w14:paraId="4E1246CF" w14:textId="2E335223" w:rsidR="00972A60" w:rsidRDefault="00972A60" w:rsidP="007A6386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Očekivani izazovi u radu ____________________________________________________</w:t>
      </w:r>
    </w:p>
    <w:p w14:paraId="3211DE11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320"/>
        <w:gridCol w:w="1620"/>
        <w:gridCol w:w="1638"/>
      </w:tblGrid>
      <w:tr w:rsidR="007A6386" w14:paraId="048C5900" w14:textId="77777777" w:rsidTr="007A6386">
        <w:tc>
          <w:tcPr>
            <w:tcW w:w="1278" w:type="dxa"/>
          </w:tcPr>
          <w:p w14:paraId="7B288A73" w14:textId="0D6F515A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Vreme</w:t>
            </w:r>
          </w:p>
        </w:tc>
        <w:tc>
          <w:tcPr>
            <w:tcW w:w="4320" w:type="dxa"/>
          </w:tcPr>
          <w:p w14:paraId="5D544866" w14:textId="02909F6C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Aktivnost i opis aktivnosti</w:t>
            </w:r>
          </w:p>
        </w:tc>
        <w:tc>
          <w:tcPr>
            <w:tcW w:w="1620" w:type="dxa"/>
          </w:tcPr>
          <w:p w14:paraId="056A5D2E" w14:textId="0140AEC8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Materijal</w:t>
            </w:r>
          </w:p>
        </w:tc>
        <w:tc>
          <w:tcPr>
            <w:tcW w:w="1638" w:type="dxa"/>
          </w:tcPr>
          <w:p w14:paraId="5C85654E" w14:textId="297DD925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Odgovorna osoba</w:t>
            </w:r>
          </w:p>
        </w:tc>
      </w:tr>
      <w:tr w:rsidR="007A6386" w14:paraId="4335CE81" w14:textId="77777777" w:rsidTr="007A6386">
        <w:tc>
          <w:tcPr>
            <w:tcW w:w="1278" w:type="dxa"/>
          </w:tcPr>
          <w:p w14:paraId="173F0B8D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4320" w:type="dxa"/>
          </w:tcPr>
          <w:p w14:paraId="68AADCB0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20" w:type="dxa"/>
          </w:tcPr>
          <w:p w14:paraId="7DE13C2D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38" w:type="dxa"/>
          </w:tcPr>
          <w:p w14:paraId="44CE8E4C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</w:tr>
      <w:tr w:rsidR="007A6386" w14:paraId="61BB42CF" w14:textId="77777777" w:rsidTr="007A6386">
        <w:tc>
          <w:tcPr>
            <w:tcW w:w="1278" w:type="dxa"/>
          </w:tcPr>
          <w:p w14:paraId="023FFCFD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4320" w:type="dxa"/>
          </w:tcPr>
          <w:p w14:paraId="6BD92C61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20" w:type="dxa"/>
          </w:tcPr>
          <w:p w14:paraId="05888778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38" w:type="dxa"/>
          </w:tcPr>
          <w:p w14:paraId="61C1C54F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</w:tr>
      <w:tr w:rsidR="007A6386" w14:paraId="406F6B2C" w14:textId="77777777" w:rsidTr="007A6386">
        <w:tc>
          <w:tcPr>
            <w:tcW w:w="1278" w:type="dxa"/>
          </w:tcPr>
          <w:p w14:paraId="67FEFA9B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4320" w:type="dxa"/>
          </w:tcPr>
          <w:p w14:paraId="3BE0EC5E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20" w:type="dxa"/>
          </w:tcPr>
          <w:p w14:paraId="3ED8A6BE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38" w:type="dxa"/>
          </w:tcPr>
          <w:p w14:paraId="1881A3A3" w14:textId="77777777" w:rsidR="007A6386" w:rsidRDefault="007A6386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</w:tr>
      <w:tr w:rsidR="00742431" w14:paraId="0347E951" w14:textId="77777777" w:rsidTr="007A6386">
        <w:tc>
          <w:tcPr>
            <w:tcW w:w="1278" w:type="dxa"/>
          </w:tcPr>
          <w:p w14:paraId="55E30DF0" w14:textId="77777777" w:rsidR="00742431" w:rsidRDefault="00742431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4320" w:type="dxa"/>
          </w:tcPr>
          <w:p w14:paraId="029A8EAD" w14:textId="77777777" w:rsidR="00742431" w:rsidRDefault="00742431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20" w:type="dxa"/>
          </w:tcPr>
          <w:p w14:paraId="7E603831" w14:textId="77777777" w:rsidR="00742431" w:rsidRDefault="00742431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1638" w:type="dxa"/>
          </w:tcPr>
          <w:p w14:paraId="4C58BC98" w14:textId="77777777" w:rsidR="00742431" w:rsidRDefault="00742431" w:rsidP="007A6386">
            <w:pPr>
              <w:jc w:val="both"/>
              <w:rPr>
                <w:rFonts w:asciiTheme="majorHAnsi" w:hAnsiTheme="majorHAnsi"/>
                <w:lang w:val="hr-HR"/>
              </w:rPr>
            </w:pPr>
          </w:p>
        </w:tc>
      </w:tr>
    </w:tbl>
    <w:p w14:paraId="5789773C" w14:textId="77777777" w:rsidR="007A6386" w:rsidRDefault="007A6386" w:rsidP="007A6386">
      <w:pPr>
        <w:jc w:val="both"/>
        <w:rPr>
          <w:rFonts w:asciiTheme="majorHAnsi" w:hAnsiTheme="majorHAnsi"/>
          <w:lang w:val="hr-HR"/>
        </w:rPr>
      </w:pPr>
    </w:p>
    <w:p w14:paraId="19B77F09" w14:textId="77777777" w:rsidR="00742431" w:rsidRDefault="00742431" w:rsidP="007A6386">
      <w:pPr>
        <w:jc w:val="both"/>
        <w:rPr>
          <w:rFonts w:asciiTheme="majorHAnsi" w:hAnsiTheme="majorHAnsi"/>
          <w:lang w:val="hr-HR"/>
        </w:rPr>
      </w:pPr>
    </w:p>
    <w:p w14:paraId="2F913584" w14:textId="77777777" w:rsidR="00742431" w:rsidRDefault="00742431" w:rsidP="007A6386">
      <w:pPr>
        <w:jc w:val="both"/>
        <w:rPr>
          <w:rFonts w:asciiTheme="majorHAnsi" w:hAnsiTheme="majorHAnsi"/>
          <w:lang w:val="hr-HR"/>
        </w:rPr>
      </w:pPr>
    </w:p>
    <w:p w14:paraId="70BEDA19" w14:textId="77777777" w:rsidR="00742431" w:rsidRPr="007A6386" w:rsidRDefault="00742431" w:rsidP="007A6386">
      <w:pPr>
        <w:jc w:val="both"/>
        <w:rPr>
          <w:rFonts w:asciiTheme="majorHAnsi" w:hAnsiTheme="majorHAnsi"/>
          <w:lang w:val="hr-HR"/>
        </w:rPr>
      </w:pPr>
    </w:p>
    <w:p w14:paraId="4F68D4DE" w14:textId="77777777" w:rsidR="00DA0210" w:rsidRDefault="00DA0210" w:rsidP="00E9398D">
      <w:pPr>
        <w:jc w:val="both"/>
        <w:rPr>
          <w:rFonts w:asciiTheme="majorHAnsi" w:hAnsiTheme="majorHAnsi"/>
          <w:lang w:val="hr-HR"/>
        </w:rPr>
      </w:pPr>
    </w:p>
    <w:p w14:paraId="38AC893E" w14:textId="4E19D834" w:rsidR="00742431" w:rsidRPr="00742431" w:rsidRDefault="00742431" w:rsidP="00742431">
      <w:pPr>
        <w:shd w:val="clear" w:color="auto" w:fill="C6D9F1" w:themeFill="text2" w:themeFillTint="33"/>
        <w:jc w:val="both"/>
        <w:rPr>
          <w:rFonts w:asciiTheme="majorHAnsi" w:hAnsiTheme="majorHAnsi"/>
          <w:b/>
          <w:lang w:val="hr-HR"/>
        </w:rPr>
      </w:pPr>
      <w:r w:rsidRPr="00742431">
        <w:rPr>
          <w:rFonts w:asciiTheme="majorHAnsi" w:hAnsiTheme="majorHAnsi"/>
          <w:b/>
          <w:lang w:val="hr-HR"/>
        </w:rPr>
        <w:t>Korisni saveti</w:t>
      </w:r>
    </w:p>
    <w:p w14:paraId="43D596F5" w14:textId="77777777" w:rsidR="00742431" w:rsidRDefault="00742431" w:rsidP="007B4A31">
      <w:pPr>
        <w:jc w:val="both"/>
        <w:rPr>
          <w:rFonts w:asciiTheme="majorHAnsi" w:hAnsiTheme="majorHAnsi"/>
          <w:lang w:val="hr-HR"/>
        </w:rPr>
      </w:pPr>
    </w:p>
    <w:p w14:paraId="2E17C74C" w14:textId="7F57B581" w:rsidR="007B4A31" w:rsidRDefault="00460561" w:rsidP="007B4A31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Navodimo </w:t>
      </w:r>
      <w:r w:rsidR="00742431">
        <w:rPr>
          <w:rFonts w:asciiTheme="majorHAnsi" w:hAnsiTheme="majorHAnsi"/>
          <w:lang w:val="hr-HR"/>
        </w:rPr>
        <w:t xml:space="preserve">nekoliko </w:t>
      </w:r>
      <w:r>
        <w:rPr>
          <w:rFonts w:asciiTheme="majorHAnsi" w:hAnsiTheme="majorHAnsi"/>
          <w:lang w:val="hr-HR"/>
        </w:rPr>
        <w:t xml:space="preserve">korisnih saveta, odnosno </w:t>
      </w:r>
      <w:r w:rsidR="00742431">
        <w:rPr>
          <w:rFonts w:asciiTheme="majorHAnsi" w:hAnsiTheme="majorHAnsi"/>
          <w:lang w:val="hr-HR"/>
        </w:rPr>
        <w:t>preporuka</w:t>
      </w:r>
      <w:r w:rsidR="007B4A31">
        <w:rPr>
          <w:rFonts w:asciiTheme="majorHAnsi" w:hAnsiTheme="majorHAnsi"/>
          <w:lang w:val="hr-HR"/>
        </w:rPr>
        <w:t xml:space="preserve"> za voditelje</w:t>
      </w:r>
      <w:r>
        <w:rPr>
          <w:rFonts w:asciiTheme="majorHAnsi" w:hAnsiTheme="majorHAnsi"/>
          <w:lang w:val="hr-HR"/>
        </w:rPr>
        <w:t xml:space="preserve"> kojima se</w:t>
      </w:r>
      <w:r w:rsidR="0074243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utiče na</w:t>
      </w:r>
      <w:r w:rsidR="00742431">
        <w:rPr>
          <w:rFonts w:asciiTheme="majorHAnsi" w:hAnsiTheme="majorHAnsi"/>
          <w:lang w:val="hr-HR"/>
        </w:rPr>
        <w:t xml:space="preserve"> kvaliteno sprovođenje radionice</w:t>
      </w:r>
      <w:r w:rsidR="007B4A31">
        <w:rPr>
          <w:rFonts w:asciiTheme="majorHAnsi" w:hAnsiTheme="majorHAnsi"/>
          <w:lang w:val="hr-HR"/>
        </w:rPr>
        <w:t>:</w:t>
      </w:r>
    </w:p>
    <w:p w14:paraId="62DB0D39" w14:textId="77777777" w:rsidR="00460561" w:rsidRDefault="00460561" w:rsidP="007B4A31">
      <w:pPr>
        <w:jc w:val="both"/>
        <w:rPr>
          <w:rFonts w:asciiTheme="majorHAnsi" w:hAnsiTheme="majorHAnsi"/>
          <w:lang w:val="hr-HR"/>
        </w:rPr>
      </w:pPr>
    </w:p>
    <w:p w14:paraId="31BA4090" w14:textId="0D4DCA1C" w:rsidR="00972A60" w:rsidRDefault="00972A60" w:rsidP="00972A6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Proveravanje razumevanja predstavljenih tema,</w:t>
      </w:r>
    </w:p>
    <w:p w14:paraId="6E8B66B3" w14:textId="74EFCEF2" w:rsidR="00972A60" w:rsidRDefault="00972A60" w:rsidP="00972A6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Parafraziranje,</w:t>
      </w:r>
    </w:p>
    <w:p w14:paraId="5F0D98F0" w14:textId="1AB0B5F3" w:rsidR="00972A60" w:rsidRDefault="00972A60" w:rsidP="00972A6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Adekvatna gestikulacija,</w:t>
      </w:r>
    </w:p>
    <w:p w14:paraId="3DBEE865" w14:textId="1FAC2969" w:rsidR="00972A60" w:rsidRDefault="00972A60" w:rsidP="00972A6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Poštovanje ličnog prostora prisutnih,</w:t>
      </w:r>
    </w:p>
    <w:p w14:paraId="5B880C54" w14:textId="734AEB4A" w:rsidR="00972A60" w:rsidRPr="00972A60" w:rsidRDefault="00972A60" w:rsidP="00972A60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Biti licem okrenut prema učesnicima/cama i u</w:t>
      </w:r>
      <w:r w:rsidRPr="00972A60">
        <w:rPr>
          <w:rFonts w:asciiTheme="majorHAnsi" w:hAnsiTheme="majorHAnsi"/>
          <w:lang w:val="hr-HR"/>
        </w:rPr>
        <w:t xml:space="preserve">spostavljati kontakt očima </w:t>
      </w:r>
    </w:p>
    <w:p w14:paraId="61458154" w14:textId="77777777" w:rsidR="007B4A31" w:rsidRDefault="007B4A31" w:rsidP="007B4A31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Jasno izražavanje (ni prebrzo ni presporo, prilagoditi intonaciju, praviti pauze u govoru, pravilan i jasan izgovor reči)</w:t>
      </w:r>
    </w:p>
    <w:p w14:paraId="1E2F0D88" w14:textId="013AF694" w:rsidR="007B4A31" w:rsidRDefault="00972A60" w:rsidP="007B4A31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</w:t>
      </w:r>
      <w:r w:rsidR="007B4A31">
        <w:rPr>
          <w:rFonts w:asciiTheme="majorHAnsi" w:hAnsiTheme="majorHAnsi"/>
          <w:lang w:val="hr-HR"/>
        </w:rPr>
        <w:t xml:space="preserve">zraz lica koji prati </w:t>
      </w:r>
      <w:r>
        <w:rPr>
          <w:rFonts w:asciiTheme="majorHAnsi" w:hAnsiTheme="majorHAnsi"/>
          <w:lang w:val="hr-HR"/>
        </w:rPr>
        <w:t>sadržaj</w:t>
      </w:r>
    </w:p>
    <w:p w14:paraId="5DC20BC4" w14:textId="77777777" w:rsidR="00D94CA1" w:rsidRPr="00E9398D" w:rsidRDefault="00D94CA1" w:rsidP="00E9398D">
      <w:pPr>
        <w:jc w:val="both"/>
        <w:rPr>
          <w:rFonts w:asciiTheme="majorHAnsi" w:hAnsiTheme="majorHAnsi"/>
        </w:rPr>
      </w:pPr>
    </w:p>
    <w:p w14:paraId="784A3E2F" w14:textId="77777777" w:rsidR="00D94CA1" w:rsidRPr="00E9398D" w:rsidRDefault="00D94CA1" w:rsidP="00E9398D">
      <w:pPr>
        <w:jc w:val="both"/>
        <w:rPr>
          <w:rFonts w:asciiTheme="majorHAnsi" w:hAnsiTheme="majorHAnsi"/>
        </w:rPr>
      </w:pPr>
    </w:p>
    <w:sectPr w:rsidR="00D94CA1" w:rsidRPr="00E9398D" w:rsidSect="00AF45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BA6B7" w14:textId="77777777" w:rsidR="00D479E2" w:rsidRDefault="00D479E2" w:rsidP="00D479E2">
      <w:r>
        <w:separator/>
      </w:r>
    </w:p>
  </w:endnote>
  <w:endnote w:type="continuationSeparator" w:id="0">
    <w:p w14:paraId="3405CFF3" w14:textId="77777777" w:rsidR="00D479E2" w:rsidRDefault="00D479E2" w:rsidP="00D4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BFC6" w14:textId="77777777" w:rsidR="00D479E2" w:rsidRDefault="00D479E2" w:rsidP="00D479E2">
      <w:r>
        <w:separator/>
      </w:r>
    </w:p>
  </w:footnote>
  <w:footnote w:type="continuationSeparator" w:id="0">
    <w:p w14:paraId="48A7BF98" w14:textId="77777777" w:rsidR="00D479E2" w:rsidRDefault="00D479E2" w:rsidP="00D479E2">
      <w:r>
        <w:continuationSeparator/>
      </w:r>
    </w:p>
  </w:footnote>
  <w:footnote w:id="1">
    <w:p w14:paraId="2FDE822E" w14:textId="5EE806D3" w:rsidR="00D479E2" w:rsidRDefault="00D479E2" w:rsidP="00D479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479E2">
        <w:rPr>
          <w:rFonts w:asciiTheme="majorHAnsi" w:hAnsiTheme="majorHAnsi"/>
          <w:sz w:val="20"/>
          <w:szCs w:val="20"/>
          <w:lang w:val="hr-HR"/>
        </w:rPr>
        <w:t xml:space="preserve">Prilagođeni i sumirani  materijal preuzet iz Priručnika – osnove radioničarskog rada, prevencija trgovine ljudima, M. Aleksić, I. Kokanović, A.Haljeta, USRŠBiH i CRS nastao u okviru </w:t>
      </w:r>
      <w:r w:rsidRPr="00D479E2">
        <w:rPr>
          <w:rFonts w:asciiTheme="majorHAnsi" w:hAnsiTheme="majorHAnsi"/>
          <w:sz w:val="20"/>
          <w:szCs w:val="20"/>
        </w:rPr>
        <w:t xml:space="preserve">u </w:t>
      </w:r>
      <w:proofErr w:type="spellStart"/>
      <w:r w:rsidRPr="00D479E2">
        <w:rPr>
          <w:rFonts w:asciiTheme="majorHAnsi" w:hAnsiTheme="majorHAnsi"/>
          <w:sz w:val="20"/>
          <w:szCs w:val="20"/>
        </w:rPr>
        <w:t>Državnog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programa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za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suzbijanje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trgovine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ljudima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D479E2">
        <w:rPr>
          <w:rFonts w:asciiTheme="majorHAnsi" w:hAnsiTheme="majorHAnsi"/>
          <w:sz w:val="20"/>
          <w:szCs w:val="20"/>
        </w:rPr>
        <w:t>Bosni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D479E2">
        <w:rPr>
          <w:rFonts w:asciiTheme="majorHAnsi" w:hAnsiTheme="majorHAnsi"/>
          <w:sz w:val="20"/>
          <w:szCs w:val="20"/>
        </w:rPr>
        <w:t>Hercegovini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koji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D479E2">
        <w:rPr>
          <w:rFonts w:asciiTheme="majorHAnsi" w:hAnsiTheme="majorHAnsi"/>
          <w:sz w:val="20"/>
          <w:szCs w:val="20"/>
        </w:rPr>
        <w:t>implementirao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CRS </w:t>
      </w:r>
      <w:proofErr w:type="spellStart"/>
      <w:r w:rsidRPr="00D479E2">
        <w:rPr>
          <w:rFonts w:asciiTheme="majorHAnsi" w:hAnsiTheme="majorHAnsi"/>
          <w:sz w:val="20"/>
          <w:szCs w:val="20"/>
        </w:rPr>
        <w:t>uz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finansijsku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79E2">
        <w:rPr>
          <w:rFonts w:asciiTheme="majorHAnsi" w:hAnsiTheme="majorHAnsi"/>
          <w:sz w:val="20"/>
          <w:szCs w:val="20"/>
        </w:rPr>
        <w:t>pomoć</w:t>
      </w:r>
      <w:proofErr w:type="spellEnd"/>
      <w:r w:rsidRPr="00D479E2">
        <w:rPr>
          <w:rFonts w:asciiTheme="majorHAnsi" w:hAnsiTheme="majorHAnsi"/>
          <w:sz w:val="20"/>
          <w:szCs w:val="20"/>
        </w:rPr>
        <w:t xml:space="preserve"> USAID-a</w:t>
      </w:r>
    </w:p>
    <w:p w14:paraId="03930528" w14:textId="065AA9B8" w:rsidR="00D479E2" w:rsidRPr="00D479E2" w:rsidRDefault="00D479E2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73C"/>
    <w:multiLevelType w:val="hybridMultilevel"/>
    <w:tmpl w:val="388007CA"/>
    <w:lvl w:ilvl="0" w:tplc="68B68792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5E09"/>
    <w:multiLevelType w:val="hybridMultilevel"/>
    <w:tmpl w:val="74D21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C4AAE"/>
    <w:multiLevelType w:val="hybridMultilevel"/>
    <w:tmpl w:val="E2A6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F08A9"/>
    <w:multiLevelType w:val="hybridMultilevel"/>
    <w:tmpl w:val="C2A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E67BE"/>
    <w:multiLevelType w:val="hybridMultilevel"/>
    <w:tmpl w:val="5100033C"/>
    <w:lvl w:ilvl="0" w:tplc="68B68792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2369B"/>
    <w:multiLevelType w:val="hybridMultilevel"/>
    <w:tmpl w:val="48B82D9E"/>
    <w:lvl w:ilvl="0" w:tplc="68B68792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EF"/>
    <w:multiLevelType w:val="hybridMultilevel"/>
    <w:tmpl w:val="57E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15A4A"/>
    <w:multiLevelType w:val="hybridMultilevel"/>
    <w:tmpl w:val="3C701078"/>
    <w:lvl w:ilvl="0" w:tplc="ACF4A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9756E"/>
    <w:multiLevelType w:val="hybridMultilevel"/>
    <w:tmpl w:val="92E0498A"/>
    <w:lvl w:ilvl="0" w:tplc="68B68792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3465D"/>
    <w:multiLevelType w:val="hybridMultilevel"/>
    <w:tmpl w:val="2AE03646"/>
    <w:lvl w:ilvl="0" w:tplc="68B68792">
      <w:start w:val="4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A1"/>
    <w:rsid w:val="00063088"/>
    <w:rsid w:val="0018660A"/>
    <w:rsid w:val="00410771"/>
    <w:rsid w:val="004411F6"/>
    <w:rsid w:val="004426BB"/>
    <w:rsid w:val="00460561"/>
    <w:rsid w:val="004A041D"/>
    <w:rsid w:val="004C7E82"/>
    <w:rsid w:val="00523C71"/>
    <w:rsid w:val="00603B52"/>
    <w:rsid w:val="006875B5"/>
    <w:rsid w:val="00742431"/>
    <w:rsid w:val="0076270C"/>
    <w:rsid w:val="007A6386"/>
    <w:rsid w:val="007B4A31"/>
    <w:rsid w:val="007E4BF9"/>
    <w:rsid w:val="0082301C"/>
    <w:rsid w:val="008251EA"/>
    <w:rsid w:val="00855F5C"/>
    <w:rsid w:val="00972A60"/>
    <w:rsid w:val="009E54D5"/>
    <w:rsid w:val="00A64CD7"/>
    <w:rsid w:val="00AA7AD6"/>
    <w:rsid w:val="00AF45AA"/>
    <w:rsid w:val="00B9181F"/>
    <w:rsid w:val="00C5728C"/>
    <w:rsid w:val="00D479E2"/>
    <w:rsid w:val="00D642B2"/>
    <w:rsid w:val="00D7296F"/>
    <w:rsid w:val="00D84C77"/>
    <w:rsid w:val="00D94CA1"/>
    <w:rsid w:val="00DA0210"/>
    <w:rsid w:val="00E9398D"/>
    <w:rsid w:val="00E97913"/>
    <w:rsid w:val="00F81DCD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D97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3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98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82301C"/>
    <w:pPr>
      <w:ind w:left="720"/>
      <w:contextualSpacing/>
    </w:pPr>
  </w:style>
  <w:style w:type="table" w:styleId="TableGrid">
    <w:name w:val="Table Grid"/>
    <w:basedOn w:val="TableNormal"/>
    <w:uiPriority w:val="59"/>
    <w:rsid w:val="007A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D479E2"/>
  </w:style>
  <w:style w:type="character" w:customStyle="1" w:styleId="FootnoteTextChar">
    <w:name w:val="Footnote Text Char"/>
    <w:basedOn w:val="DefaultParagraphFont"/>
    <w:link w:val="FootnoteText"/>
    <w:uiPriority w:val="99"/>
    <w:rsid w:val="00D479E2"/>
  </w:style>
  <w:style w:type="character" w:styleId="FootnoteReference">
    <w:name w:val="footnote reference"/>
    <w:basedOn w:val="DefaultParagraphFont"/>
    <w:uiPriority w:val="99"/>
    <w:unhideWhenUsed/>
    <w:rsid w:val="00D47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3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98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82301C"/>
    <w:pPr>
      <w:ind w:left="720"/>
      <w:contextualSpacing/>
    </w:pPr>
  </w:style>
  <w:style w:type="table" w:styleId="TableGrid">
    <w:name w:val="Table Grid"/>
    <w:basedOn w:val="TableNormal"/>
    <w:uiPriority w:val="59"/>
    <w:rsid w:val="007A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D479E2"/>
  </w:style>
  <w:style w:type="character" w:customStyle="1" w:styleId="FootnoteTextChar">
    <w:name w:val="Footnote Text Char"/>
    <w:basedOn w:val="DefaultParagraphFont"/>
    <w:link w:val="FootnoteText"/>
    <w:uiPriority w:val="99"/>
    <w:rsid w:val="00D479E2"/>
  </w:style>
  <w:style w:type="character" w:styleId="FootnoteReference">
    <w:name w:val="footnote reference"/>
    <w:basedOn w:val="DefaultParagraphFont"/>
    <w:uiPriority w:val="99"/>
    <w:unhideWhenUsed/>
    <w:rsid w:val="00D47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776</Words>
  <Characters>4429</Characters>
  <Application>Microsoft Macintosh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Radic</dc:creator>
  <cp:keywords/>
  <dc:description/>
  <cp:lastModifiedBy>Danijela Radic</cp:lastModifiedBy>
  <cp:revision>7</cp:revision>
  <dcterms:created xsi:type="dcterms:W3CDTF">2018-03-14T20:09:00Z</dcterms:created>
  <dcterms:modified xsi:type="dcterms:W3CDTF">2019-03-04T11:42:00Z</dcterms:modified>
</cp:coreProperties>
</file>